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仿宋_GB231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仿宋_GB2312"/>
          <w:sz w:val="44"/>
          <w:szCs w:val="44"/>
        </w:rPr>
        <w:t>2023青岛工业设计创新成果展报名表</w:t>
      </w:r>
    </w:p>
    <w:bookmarkEnd w:id="0"/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230"/>
        <w:gridCol w:w="1952"/>
        <w:gridCol w:w="1412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参展单位</w:t>
            </w:r>
          </w:p>
        </w:tc>
        <w:tc>
          <w:tcPr>
            <w:tcW w:w="77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单位地址</w:t>
            </w:r>
          </w:p>
        </w:tc>
        <w:tc>
          <w:tcPr>
            <w:tcW w:w="7752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 系 人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  务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办公电话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移动电话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微 信 号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参展单位介绍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参展方向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023</w:t>
            </w:r>
            <w:r>
              <w:rPr>
                <w:rFonts w:hint="eastAsia" w:ascii="宋体" w:hAnsi="宋体" w:eastAsia="宋体"/>
              </w:rPr>
              <w:t>“市长杯”青岛工业设计大奖赛</w:t>
            </w:r>
            <w:r>
              <w:rPr>
                <w:rFonts w:hint="eastAsia" w:ascii="宋体" w:hAnsi="宋体" w:eastAsia="宋体"/>
                <w:lang w:val="en-US" w:eastAsia="zh-CN"/>
              </w:rPr>
              <w:t>入围</w:t>
            </w:r>
            <w:r>
              <w:rPr>
                <w:rFonts w:hint="eastAsia" w:ascii="宋体" w:hAnsi="宋体" w:eastAsia="宋体"/>
              </w:rPr>
              <w:t>作品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□产业装备类   □</w:t>
            </w:r>
            <w:r>
              <w:rPr>
                <w:rFonts w:ascii="宋体" w:hAnsi="宋体" w:eastAsia="宋体"/>
              </w:rPr>
              <w:t>交通工具类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>家居生活类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□文创手造类   □城市更新类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 □数字技术类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>品牌传播类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历届国内外知名工业设计大赛获奖作品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青岛优秀作品</w:t>
            </w: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展品类型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□实物   □图片视频   □互动式展品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展品名称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（多个展品请注明展品1、2、3，并自行添加表格）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展品说明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（不超过200字））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实物尺寸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（长mm×宽mm×高mm）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展品展陈形式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（特殊展陈需求）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附件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短视频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图</w:t>
            </w:r>
            <w:r>
              <w:rPr>
                <w:rFonts w:hint="eastAsia" w:ascii="宋体" w:hAnsi="宋体" w:eastAsia="宋体"/>
                <w:lang w:val="en-US" w:eastAsia="zh-CN"/>
              </w:rPr>
              <w:t>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...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571A7"/>
    <w:multiLevelType w:val="singleLevel"/>
    <w:tmpl w:val="19E571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DQ1NGY4NTg0YzFjNDI2MjNjMDI0MmFlZWI4ODYifQ=="/>
  </w:docVars>
  <w:rsids>
    <w:rsidRoot w:val="27D24DD0"/>
    <w:rsid w:val="27D24DD0"/>
    <w:rsid w:val="7735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2023-11-20T07:00:00Z</dcterms:created>
  <dc:creator>乔wj </dc:creator>
  <cp:lastModifiedBy>乔wj </cp:lastModifiedBy>
  <dcterms:modified xsi:type="dcterms:W3CDTF">2023-11-20T07:01:28Z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B48E465C2E224040840A28A7C199CBD8_11</vt:lpwstr>
  </property>
</Properties>
</file>